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C9" w:rsidRDefault="009233C9">
      <w:pPr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87527B">
        <w:rPr>
          <w:rFonts w:ascii="Times New Roman" w:hAnsi="Times New Roman"/>
          <w:sz w:val="32"/>
          <w:szCs w:val="32"/>
        </w:rPr>
        <w:t>E</w:t>
      </w:r>
      <w:r>
        <w:rPr>
          <w:rFonts w:ascii="Times New Roman" w:hAnsi="Times New Roman"/>
          <w:sz w:val="32"/>
          <w:szCs w:val="32"/>
        </w:rPr>
        <w:t>LEKTRIPAIGALDISE KÄIDULEPING nr.15082018</w:t>
      </w:r>
    </w:p>
    <w:p w:rsidR="009233C9" w:rsidRDefault="009233C9">
      <w:pPr>
        <w:rPr>
          <w:rFonts w:ascii="Times New Roman" w:hAnsi="Times New Roman"/>
          <w:sz w:val="32"/>
          <w:szCs w:val="32"/>
        </w:rPr>
      </w:pPr>
    </w:p>
    <w:p w:rsidR="009233C9" w:rsidRPr="00AE6131" w:rsidRDefault="009233C9" w:rsidP="0087527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Kose Vallavalitsus</w:t>
      </w:r>
      <w:r w:rsidRPr="0087527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87527B">
        <w:rPr>
          <w:rFonts w:ascii="Times New Roman" w:hAnsi="Times New Roman"/>
        </w:rPr>
        <w:t xml:space="preserve"> registrikood</w:t>
      </w:r>
      <w:r>
        <w:t xml:space="preserve"> 75011547</w:t>
      </w:r>
      <w:r w:rsidRPr="0087527B">
        <w:rPr>
          <w:rFonts w:ascii="Times New Roman" w:hAnsi="Times New Roman"/>
        </w:rPr>
        <w:t xml:space="preserve">, aadress </w:t>
      </w:r>
      <w:r>
        <w:rPr>
          <w:rFonts w:ascii="Times New Roman" w:hAnsi="Times New Roman"/>
        </w:rPr>
        <w:t>Hariduse tn 1 Kose, Harjumaa 75101</w:t>
      </w:r>
      <w:r w:rsidRPr="00376D07">
        <w:rPr>
          <w:rFonts w:ascii="Times New Roman" w:hAnsi="Times New Roman"/>
        </w:rPr>
        <w:t xml:space="preserve"> </w:t>
      </w:r>
      <w:r w:rsidRPr="0087527B">
        <w:rPr>
          <w:rFonts w:ascii="Times New Roman" w:hAnsi="Times New Roman"/>
        </w:rPr>
        <w:t>(edaspidi: Tellija</w:t>
      </w:r>
      <w:r>
        <w:rPr>
          <w:rFonts w:ascii="Times New Roman" w:hAnsi="Times New Roman"/>
        </w:rPr>
        <w:t>), mida esindab Merle Pussak</w:t>
      </w:r>
      <w:r w:rsidRPr="00AE6131">
        <w:rPr>
          <w:rFonts w:ascii="Times New Roman" w:hAnsi="Times New Roman"/>
        </w:rPr>
        <w:t xml:space="preserve"> </w:t>
      </w:r>
    </w:p>
    <w:p w:rsidR="009233C9" w:rsidRPr="00FD56E6" w:rsidRDefault="009233C9" w:rsidP="00FD56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87527B">
        <w:rPr>
          <w:rFonts w:ascii="Times New Roman" w:hAnsi="Times New Roman"/>
        </w:rPr>
        <w:t>a</w:t>
      </w:r>
    </w:p>
    <w:p w:rsidR="009233C9" w:rsidRDefault="009233C9" w:rsidP="00FD56E6">
      <w:pPr>
        <w:jc w:val="both"/>
        <w:rPr>
          <w:rFonts w:ascii="Times New Roman" w:hAnsi="Times New Roman"/>
        </w:rPr>
      </w:pPr>
      <w:r w:rsidRPr="000F7D3A">
        <w:rPr>
          <w:rFonts w:ascii="Times New Roman" w:hAnsi="Times New Roman"/>
          <w:b/>
          <w:bCs/>
        </w:rPr>
        <w:t>Aare Service OÜ</w:t>
      </w:r>
      <w:r w:rsidRPr="0087527B">
        <w:rPr>
          <w:rFonts w:ascii="Times New Roman" w:hAnsi="Times New Roman"/>
        </w:rPr>
        <w:t xml:space="preserve">, registrikood </w:t>
      </w:r>
      <w:r>
        <w:rPr>
          <w:rFonts w:ascii="Times New Roman" w:hAnsi="Times New Roman"/>
        </w:rPr>
        <w:t>11117679</w:t>
      </w:r>
      <w:r w:rsidRPr="0087527B">
        <w:rPr>
          <w:rFonts w:ascii="Times New Roman" w:hAnsi="Times New Roman"/>
        </w:rPr>
        <w:t xml:space="preserve">, aadress </w:t>
      </w:r>
      <w:r>
        <w:rPr>
          <w:rFonts w:ascii="Times New Roman" w:hAnsi="Times New Roman"/>
        </w:rPr>
        <w:t>Harjumaa, Kernu vald, Ruila küla, Välja t.</w:t>
      </w:r>
      <w:r w:rsidRPr="0087527B">
        <w:rPr>
          <w:rFonts w:ascii="Times New Roman" w:hAnsi="Times New Roman"/>
        </w:rPr>
        <w:t xml:space="preserve">, mida esindab </w:t>
      </w:r>
      <w:r>
        <w:rPr>
          <w:rFonts w:ascii="Times New Roman" w:hAnsi="Times New Roman"/>
        </w:rPr>
        <w:t>juhatuse liige Aare Kraam</w:t>
      </w:r>
      <w:r w:rsidRPr="0087527B">
        <w:rPr>
          <w:rFonts w:ascii="Times New Roman" w:hAnsi="Times New Roman"/>
        </w:rPr>
        <w:t xml:space="preserve"> (edaspidi nimetatud TÖÖVÕTJA) teiselt poolt</w:t>
      </w:r>
    </w:p>
    <w:p w:rsidR="009233C9" w:rsidRDefault="009233C9" w:rsidP="0087527B">
      <w:pPr>
        <w:jc w:val="both"/>
        <w:rPr>
          <w:rFonts w:ascii="Times New Roman" w:hAnsi="Times New Roman"/>
        </w:rPr>
      </w:pPr>
      <w:r w:rsidRPr="0087527B">
        <w:rPr>
          <w:rFonts w:ascii="Times New Roman" w:hAnsi="Times New Roman"/>
        </w:rPr>
        <w:t xml:space="preserve">edaspidi eraldi ja ühiselt nimetatud </w:t>
      </w:r>
      <w:r w:rsidRPr="0087527B">
        <w:rPr>
          <w:rFonts w:ascii="Times New Roman" w:hAnsi="Times New Roman"/>
          <w:b/>
        </w:rPr>
        <w:t xml:space="preserve">Pool </w:t>
      </w:r>
      <w:r w:rsidRPr="0087527B">
        <w:rPr>
          <w:rFonts w:ascii="Times New Roman" w:hAnsi="Times New Roman"/>
        </w:rPr>
        <w:t xml:space="preserve">või </w:t>
      </w:r>
      <w:r w:rsidRPr="0087527B">
        <w:rPr>
          <w:rFonts w:ascii="Times New Roman" w:hAnsi="Times New Roman"/>
          <w:b/>
        </w:rPr>
        <w:t>Pooled</w:t>
      </w:r>
      <w:r w:rsidRPr="0087527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on kokku leppinud alljärgnevas:</w:t>
      </w:r>
    </w:p>
    <w:p w:rsidR="009233C9" w:rsidRDefault="009233C9" w:rsidP="0087527B">
      <w:pPr>
        <w:jc w:val="both"/>
        <w:rPr>
          <w:rFonts w:ascii="Times New Roman" w:hAnsi="Times New Roman"/>
        </w:rPr>
      </w:pPr>
    </w:p>
    <w:p w:rsidR="009233C9" w:rsidRPr="00F24528" w:rsidRDefault="009233C9" w:rsidP="00905DA3">
      <w:pPr>
        <w:pStyle w:val="Loendilik"/>
        <w:numPr>
          <w:ilvl w:val="0"/>
          <w:numId w:val="2"/>
        </w:numPr>
        <w:jc w:val="both"/>
        <w:rPr>
          <w:rFonts w:ascii="Times New Roman" w:hAnsi="Times New Roman"/>
          <w:b/>
        </w:rPr>
      </w:pPr>
      <w:proofErr w:type="spellStart"/>
      <w:r w:rsidRPr="00F24528">
        <w:rPr>
          <w:rFonts w:ascii="Times New Roman" w:hAnsi="Times New Roman"/>
          <w:b/>
        </w:rPr>
        <w:t>Üldsätted</w:t>
      </w:r>
      <w:proofErr w:type="spellEnd"/>
      <w:r w:rsidRPr="00F24528">
        <w:rPr>
          <w:rFonts w:ascii="Times New Roman" w:hAnsi="Times New Roman"/>
          <w:b/>
        </w:rPr>
        <w:t xml:space="preserve"> ja </w:t>
      </w:r>
      <w:proofErr w:type="spellStart"/>
      <w:r w:rsidRPr="00F24528">
        <w:rPr>
          <w:rFonts w:ascii="Times New Roman" w:hAnsi="Times New Roman"/>
          <w:b/>
        </w:rPr>
        <w:t>üldmõisted</w:t>
      </w:r>
      <w:proofErr w:type="spellEnd"/>
    </w:p>
    <w:p w:rsidR="009233C9" w:rsidRDefault="009233C9" w:rsidP="00905DA3">
      <w:pPr>
        <w:pStyle w:val="Loendilik"/>
        <w:jc w:val="both"/>
        <w:rPr>
          <w:rFonts w:ascii="Times New Roman" w:hAnsi="Times New Roman"/>
        </w:rPr>
      </w:pPr>
    </w:p>
    <w:p w:rsidR="009233C9" w:rsidRPr="00905DA3" w:rsidRDefault="009233C9" w:rsidP="00905DA3">
      <w:pPr>
        <w:pStyle w:val="Loendilik"/>
        <w:numPr>
          <w:ilvl w:val="1"/>
          <w:numId w:val="2"/>
        </w:numPr>
        <w:jc w:val="both"/>
        <w:rPr>
          <w:rFonts w:ascii="Times New Roman" w:hAnsi="Times New Roman"/>
        </w:rPr>
      </w:pPr>
      <w:r w:rsidRPr="00905DA3">
        <w:rPr>
          <w:rFonts w:ascii="Times New Roman" w:hAnsi="Times New Roman"/>
        </w:rPr>
        <w:t>Käesolevat lepingut käsitletakse ja tõlgendatakse vastavuses Eesti Vabariigi õigusaktidega</w:t>
      </w:r>
    </w:p>
    <w:p w:rsidR="009233C9" w:rsidRDefault="009233C9" w:rsidP="00905DA3">
      <w:pPr>
        <w:pStyle w:val="Loendilik"/>
        <w:numPr>
          <w:ilvl w:val="1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Käesoleva käidulepingu sõlmimise eelduseks on lepingu objektiks oleva elektripaigaldise tehnilise kontrolli läbiviimine.</w:t>
      </w:r>
    </w:p>
    <w:p w:rsidR="009233C9" w:rsidRDefault="009233C9" w:rsidP="00905DA3">
      <w:pPr>
        <w:pStyle w:val="Loendilik"/>
        <w:jc w:val="both"/>
        <w:rPr>
          <w:rFonts w:ascii="Times New Roman" w:hAnsi="Times New Roman"/>
        </w:rPr>
      </w:pPr>
    </w:p>
    <w:p w:rsidR="009233C9" w:rsidRPr="00F24528" w:rsidRDefault="009233C9" w:rsidP="00905DA3">
      <w:pPr>
        <w:pStyle w:val="Loendilik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F24528">
        <w:rPr>
          <w:rFonts w:ascii="Times New Roman" w:hAnsi="Times New Roman"/>
          <w:b/>
        </w:rPr>
        <w:t>Lepingu objekt</w:t>
      </w:r>
    </w:p>
    <w:p w:rsidR="009233C9" w:rsidRPr="00BB78EE" w:rsidRDefault="009233C9" w:rsidP="00BB78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Tellija annab ja Täitja võtab endale täitmiseks käidukorralduse vastavalt elektripaigaldise käidukavale järgnevatel objektidel:</w:t>
      </w:r>
    </w:p>
    <w:p w:rsidR="009233C9" w:rsidRPr="00AB6EBD" w:rsidRDefault="009233C9" w:rsidP="00CF4102">
      <w:pPr>
        <w:pStyle w:val="Loendilik"/>
        <w:numPr>
          <w:ilvl w:val="0"/>
          <w:numId w:val="5"/>
        </w:numPr>
        <w:jc w:val="both"/>
        <w:rPr>
          <w:rFonts w:ascii="Times New Roman" w:hAnsi="Times New Roman"/>
        </w:rPr>
      </w:pPr>
      <w:r>
        <w:t xml:space="preserve"> Ühiselamu, Hariduse 2A, peakaitse 125 A</w:t>
      </w:r>
    </w:p>
    <w:p w:rsidR="009233C9" w:rsidRPr="00AB6EBD" w:rsidRDefault="009233C9" w:rsidP="00CF4102">
      <w:pPr>
        <w:pStyle w:val="Loendilik"/>
        <w:numPr>
          <w:ilvl w:val="0"/>
          <w:numId w:val="5"/>
        </w:numPr>
        <w:jc w:val="both"/>
        <w:rPr>
          <w:rFonts w:ascii="Times New Roman" w:hAnsi="Times New Roman"/>
        </w:rPr>
      </w:pPr>
      <w:r>
        <w:t>Kose Spordimaja, Ujula 7, peakaitse 250A</w:t>
      </w:r>
    </w:p>
    <w:p w:rsidR="009233C9" w:rsidRPr="00CF4102" w:rsidRDefault="009233C9" w:rsidP="00CF4102">
      <w:pPr>
        <w:pStyle w:val="Loendilik"/>
        <w:numPr>
          <w:ilvl w:val="0"/>
          <w:numId w:val="5"/>
        </w:numPr>
        <w:jc w:val="both"/>
        <w:rPr>
          <w:rFonts w:ascii="Times New Roman" w:hAnsi="Times New Roman"/>
        </w:rPr>
      </w:pPr>
      <w:r>
        <w:t>Oru Põhikool, peakaitse 160A</w:t>
      </w:r>
    </w:p>
    <w:p w:rsidR="009233C9" w:rsidRDefault="009233C9" w:rsidP="006547EA">
      <w:pPr>
        <w:jc w:val="both"/>
        <w:rPr>
          <w:rFonts w:ascii="Times New Roman" w:hAnsi="Times New Roman"/>
        </w:rPr>
      </w:pPr>
    </w:p>
    <w:p w:rsidR="009233C9" w:rsidRDefault="009233C9" w:rsidP="001D19C6">
      <w:pPr>
        <w:pStyle w:val="Loendilik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F24528">
        <w:rPr>
          <w:rFonts w:ascii="Times New Roman" w:hAnsi="Times New Roman"/>
          <w:b/>
        </w:rPr>
        <w:t xml:space="preserve">Poolte esindajad </w:t>
      </w:r>
    </w:p>
    <w:p w:rsidR="009233C9" w:rsidRPr="00CF4102" w:rsidRDefault="009233C9" w:rsidP="00CF4102">
      <w:pPr>
        <w:pStyle w:val="Loendilik"/>
        <w:jc w:val="both"/>
        <w:rPr>
          <w:rFonts w:ascii="Times New Roman" w:hAnsi="Times New Roman"/>
          <w:b/>
        </w:rPr>
      </w:pPr>
    </w:p>
    <w:p w:rsidR="009233C9" w:rsidRDefault="009233C9" w:rsidP="006547EA">
      <w:pPr>
        <w:pStyle w:val="Loendilik"/>
        <w:numPr>
          <w:ilvl w:val="1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Tellija esindaja käesoleva lepingu jõustumisel on: </w:t>
      </w:r>
    </w:p>
    <w:p w:rsidR="009233C9" w:rsidRDefault="009233C9" w:rsidP="00B16396">
      <w:pPr>
        <w:pStyle w:val="Loendili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Andres </w:t>
      </w:r>
      <w:proofErr w:type="spellStart"/>
      <w:r>
        <w:rPr>
          <w:rFonts w:ascii="Times New Roman" w:hAnsi="Times New Roman"/>
        </w:rPr>
        <w:t>Lutsar</w:t>
      </w:r>
      <w:proofErr w:type="spellEnd"/>
      <w:r>
        <w:rPr>
          <w:rFonts w:ascii="Times New Roman" w:hAnsi="Times New Roman"/>
        </w:rPr>
        <w:t xml:space="preserve"> +372 53044048   </w:t>
      </w:r>
      <w:hyperlink r:id="rId5" w:history="1">
        <w:r w:rsidRPr="00C77D1D">
          <w:rPr>
            <w:rStyle w:val="Hperlink"/>
            <w:rFonts w:ascii="Times New Roman" w:hAnsi="Times New Roman"/>
          </w:rPr>
          <w:t>andres@kose.ee</w:t>
        </w:r>
      </w:hyperlink>
    </w:p>
    <w:p w:rsidR="009233C9" w:rsidRDefault="009233C9" w:rsidP="00760D8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Täitja esindaja käesoleva lepingu jõustumisel on:</w:t>
      </w:r>
    </w:p>
    <w:p w:rsidR="009233C9" w:rsidRPr="00760D87" w:rsidRDefault="009233C9" w:rsidP="00760D8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Tarmo Meel +372 53409672    info@aareservice.ee</w:t>
      </w:r>
    </w:p>
    <w:p w:rsidR="009233C9" w:rsidRDefault="009233C9" w:rsidP="006547EA">
      <w:pPr>
        <w:pStyle w:val="Loendilik"/>
        <w:jc w:val="both"/>
        <w:rPr>
          <w:rFonts w:ascii="Times New Roman" w:hAnsi="Times New Roman"/>
        </w:rPr>
      </w:pPr>
    </w:p>
    <w:p w:rsidR="009233C9" w:rsidRPr="006547EA" w:rsidRDefault="009233C9" w:rsidP="006547EA">
      <w:pPr>
        <w:pStyle w:val="Loendilik"/>
        <w:jc w:val="both"/>
        <w:rPr>
          <w:rFonts w:ascii="Times New Roman" w:hAnsi="Times New Roman"/>
        </w:rPr>
      </w:pPr>
    </w:p>
    <w:p w:rsidR="009233C9" w:rsidRPr="006547EA" w:rsidRDefault="009233C9" w:rsidP="006547EA">
      <w:pPr>
        <w:pStyle w:val="Loendilik"/>
        <w:numPr>
          <w:ilvl w:val="1"/>
          <w:numId w:val="2"/>
        </w:numPr>
        <w:jc w:val="both"/>
        <w:rPr>
          <w:rFonts w:ascii="Times New Roman" w:hAnsi="Times New Roman"/>
        </w:rPr>
      </w:pPr>
      <w:r w:rsidRPr="006547EA">
        <w:rPr>
          <w:rFonts w:ascii="Times New Roman" w:hAnsi="Times New Roman"/>
        </w:rPr>
        <w:t>Tellija esindaja või tema kontaktandmete muutumise korral teatab Tellija sellest Täitjale koheselt.</w:t>
      </w:r>
    </w:p>
    <w:p w:rsidR="009233C9" w:rsidRDefault="009233C9" w:rsidP="006547EA">
      <w:pPr>
        <w:pStyle w:val="Loendilik"/>
        <w:jc w:val="both"/>
        <w:rPr>
          <w:rFonts w:ascii="Times New Roman" w:hAnsi="Times New Roman"/>
        </w:rPr>
      </w:pPr>
    </w:p>
    <w:p w:rsidR="009233C9" w:rsidRPr="00F24528" w:rsidRDefault="009233C9" w:rsidP="006547EA">
      <w:pPr>
        <w:pStyle w:val="Loendilik"/>
        <w:jc w:val="both"/>
        <w:rPr>
          <w:rFonts w:ascii="Times New Roman" w:hAnsi="Times New Roman"/>
          <w:b/>
        </w:rPr>
      </w:pPr>
    </w:p>
    <w:p w:rsidR="009233C9" w:rsidRPr="00F24528" w:rsidRDefault="009233C9" w:rsidP="006547EA">
      <w:pPr>
        <w:pStyle w:val="Loendilik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F24528">
        <w:rPr>
          <w:rFonts w:ascii="Times New Roman" w:hAnsi="Times New Roman"/>
          <w:b/>
        </w:rPr>
        <w:t>Täitja on kohustatud</w:t>
      </w:r>
    </w:p>
    <w:p w:rsidR="009233C9" w:rsidRDefault="009233C9" w:rsidP="00AA4A78">
      <w:pPr>
        <w:pStyle w:val="Loendilik"/>
        <w:jc w:val="both"/>
        <w:rPr>
          <w:rFonts w:ascii="Times New Roman" w:hAnsi="Times New Roman"/>
        </w:rPr>
      </w:pPr>
    </w:p>
    <w:p w:rsidR="009233C9" w:rsidRDefault="009233C9" w:rsidP="00AA4A78">
      <w:pPr>
        <w:pStyle w:val="Loendilik"/>
        <w:numPr>
          <w:ilvl w:val="1"/>
          <w:numId w:val="2"/>
        </w:numPr>
        <w:jc w:val="both"/>
        <w:rPr>
          <w:rFonts w:ascii="Times New Roman" w:hAnsi="Times New Roman"/>
        </w:rPr>
      </w:pPr>
      <w:r w:rsidRPr="00AA4A78">
        <w:rPr>
          <w:rFonts w:ascii="Times New Roman" w:hAnsi="Times New Roman"/>
        </w:rPr>
        <w:lastRenderedPageBreak/>
        <w:t>Täitma elektripaigaldise käidukorraldaja kohuseid Tellija objektil (objektidel) pingel kuni   1000V vastavalt käidukavale.</w:t>
      </w:r>
    </w:p>
    <w:p w:rsidR="009233C9" w:rsidRPr="00AA4A78" w:rsidRDefault="009233C9" w:rsidP="0051545D">
      <w:pPr>
        <w:pStyle w:val="Loendilik"/>
        <w:jc w:val="both"/>
        <w:rPr>
          <w:rFonts w:ascii="Times New Roman" w:hAnsi="Times New Roman"/>
        </w:rPr>
      </w:pPr>
    </w:p>
    <w:p w:rsidR="009233C9" w:rsidRDefault="009233C9" w:rsidP="00AA4A78">
      <w:pPr>
        <w:pStyle w:val="Loendilik"/>
        <w:numPr>
          <w:ilvl w:val="1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Tagama elektripaigaldise käidul, et järgitakse Elektriohutusseaduse nõudeid ja peatama elektripaigaldise kasutamise, kui elektripaigaldis ei vasta õigusaktides sätestatud nõuetele.</w:t>
      </w:r>
    </w:p>
    <w:p w:rsidR="009233C9" w:rsidRPr="0051545D" w:rsidRDefault="009233C9" w:rsidP="0051545D">
      <w:pPr>
        <w:pStyle w:val="Loendilik"/>
        <w:rPr>
          <w:rFonts w:ascii="Times New Roman" w:hAnsi="Times New Roman"/>
        </w:rPr>
      </w:pPr>
    </w:p>
    <w:p w:rsidR="009233C9" w:rsidRDefault="009233C9" w:rsidP="0051545D">
      <w:pPr>
        <w:pStyle w:val="Loendilik"/>
        <w:jc w:val="both"/>
        <w:rPr>
          <w:rFonts w:ascii="Times New Roman" w:hAnsi="Times New Roman"/>
        </w:rPr>
      </w:pPr>
    </w:p>
    <w:p w:rsidR="009233C9" w:rsidRDefault="009233C9" w:rsidP="00AA4A78">
      <w:pPr>
        <w:pStyle w:val="Loendilik"/>
        <w:numPr>
          <w:ilvl w:val="1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Korraldama lepingus toodud objektidel elektripaigaldise õigeaegset tehnilist kontrolli, jooksvat remonti, tehnilist hooldust ja ehitust Tellijaga kokkulepitud mahus.</w:t>
      </w:r>
    </w:p>
    <w:p w:rsidR="009233C9" w:rsidRDefault="009233C9" w:rsidP="0051545D">
      <w:pPr>
        <w:pStyle w:val="Loendilik"/>
        <w:jc w:val="both"/>
        <w:rPr>
          <w:rFonts w:ascii="Times New Roman" w:hAnsi="Times New Roman"/>
        </w:rPr>
      </w:pPr>
    </w:p>
    <w:p w:rsidR="009233C9" w:rsidRDefault="009233C9" w:rsidP="00AA4A78">
      <w:pPr>
        <w:pStyle w:val="Loendilik"/>
        <w:numPr>
          <w:ilvl w:val="1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Tagama, et töid teostab nendeks töödeks piisavat elektriohutusalast ettevalmistust omav isik.</w:t>
      </w:r>
    </w:p>
    <w:p w:rsidR="009233C9" w:rsidRPr="0051545D" w:rsidRDefault="009233C9" w:rsidP="0051545D">
      <w:pPr>
        <w:pStyle w:val="Loendilik"/>
        <w:rPr>
          <w:rFonts w:ascii="Times New Roman" w:hAnsi="Times New Roman"/>
        </w:rPr>
      </w:pPr>
    </w:p>
    <w:p w:rsidR="009233C9" w:rsidRDefault="009233C9" w:rsidP="0051545D">
      <w:pPr>
        <w:pStyle w:val="Loendilik"/>
        <w:jc w:val="both"/>
        <w:rPr>
          <w:rFonts w:ascii="Times New Roman" w:hAnsi="Times New Roman"/>
        </w:rPr>
      </w:pPr>
    </w:p>
    <w:p w:rsidR="009233C9" w:rsidRDefault="009233C9" w:rsidP="00AA4A78">
      <w:pPr>
        <w:pStyle w:val="Loendilik"/>
        <w:numPr>
          <w:ilvl w:val="1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Tagama, et elektritöö tegijat juhendatakse küllaldaselt ülesannete nõuetekohaseks täitmiseks.</w:t>
      </w:r>
    </w:p>
    <w:p w:rsidR="009233C9" w:rsidRDefault="009233C9" w:rsidP="0051545D">
      <w:pPr>
        <w:pStyle w:val="Loendilik"/>
        <w:jc w:val="both"/>
        <w:rPr>
          <w:rFonts w:ascii="Times New Roman" w:hAnsi="Times New Roman"/>
        </w:rPr>
      </w:pPr>
    </w:p>
    <w:p w:rsidR="009233C9" w:rsidRDefault="009233C9" w:rsidP="00AA4A78">
      <w:pPr>
        <w:pStyle w:val="Loendilik"/>
        <w:numPr>
          <w:ilvl w:val="1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Kindlustama elektritöö tegijale tööde ohutuks teostamiseks vajalikud vahendid.</w:t>
      </w:r>
    </w:p>
    <w:p w:rsidR="009233C9" w:rsidRPr="0051545D" w:rsidRDefault="009233C9" w:rsidP="0051545D">
      <w:pPr>
        <w:pStyle w:val="Loendilik"/>
        <w:rPr>
          <w:rFonts w:ascii="Times New Roman" w:hAnsi="Times New Roman"/>
        </w:rPr>
      </w:pPr>
    </w:p>
    <w:p w:rsidR="009233C9" w:rsidRDefault="009233C9" w:rsidP="0051545D">
      <w:pPr>
        <w:pStyle w:val="Loendilik"/>
        <w:jc w:val="both"/>
        <w:rPr>
          <w:rFonts w:ascii="Times New Roman" w:hAnsi="Times New Roman"/>
        </w:rPr>
      </w:pPr>
    </w:p>
    <w:p w:rsidR="009233C9" w:rsidRDefault="009233C9" w:rsidP="00AA4A78">
      <w:pPr>
        <w:pStyle w:val="Loendilik"/>
        <w:numPr>
          <w:ilvl w:val="1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Tagama, et Tellija elule, tervisele või varale ohu ilmnemisel peatatakse elektriseadme või paigaldise kasutamine või töö kuni ohu möödumise või kõrvaldamiseni.</w:t>
      </w:r>
    </w:p>
    <w:p w:rsidR="009233C9" w:rsidRDefault="009233C9" w:rsidP="0051545D">
      <w:pPr>
        <w:pStyle w:val="Loendilik"/>
        <w:jc w:val="both"/>
        <w:rPr>
          <w:rFonts w:ascii="Times New Roman" w:hAnsi="Times New Roman"/>
        </w:rPr>
      </w:pPr>
    </w:p>
    <w:p w:rsidR="009233C9" w:rsidRDefault="009233C9" w:rsidP="00AA4A78">
      <w:pPr>
        <w:pStyle w:val="Loendilik"/>
        <w:numPr>
          <w:ilvl w:val="1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Olema kättesaadav ohutuse tagamiseks, tehnilise kontrolli ning riiklike </w:t>
      </w:r>
      <w:proofErr w:type="spellStart"/>
      <w:r>
        <w:rPr>
          <w:rFonts w:ascii="Times New Roman" w:hAnsi="Times New Roman"/>
        </w:rPr>
        <w:t>järelvalvetoimingute</w:t>
      </w:r>
      <w:proofErr w:type="spellEnd"/>
      <w:r>
        <w:rPr>
          <w:rFonts w:ascii="Times New Roman" w:hAnsi="Times New Roman"/>
        </w:rPr>
        <w:t xml:space="preserve"> läbiviimiseks.</w:t>
      </w:r>
    </w:p>
    <w:p w:rsidR="009233C9" w:rsidRDefault="009233C9" w:rsidP="0051545D">
      <w:pPr>
        <w:pStyle w:val="Loendilik"/>
        <w:jc w:val="both"/>
        <w:rPr>
          <w:rFonts w:ascii="Times New Roman" w:hAnsi="Times New Roman"/>
        </w:rPr>
      </w:pPr>
    </w:p>
    <w:p w:rsidR="009233C9" w:rsidRDefault="009233C9" w:rsidP="0051545D">
      <w:pPr>
        <w:pStyle w:val="Loendilik"/>
        <w:numPr>
          <w:ilvl w:val="1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Teatama Tellijale vahetust vajavatest elektripaigaldiste tarvikutest.</w:t>
      </w:r>
    </w:p>
    <w:p w:rsidR="009233C9" w:rsidRPr="00A17E30" w:rsidRDefault="009233C9" w:rsidP="00A17E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A17E30">
        <w:rPr>
          <w:rFonts w:ascii="Times New Roman" w:hAnsi="Times New Roman"/>
        </w:rPr>
        <w:t>4.10 Teostama vajadusel elektripaigaldiste osade ja tarvikute asenduse kooskõlastatult Tellijaga.</w:t>
      </w:r>
    </w:p>
    <w:p w:rsidR="009233C9" w:rsidRDefault="009233C9" w:rsidP="00A17E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51545D">
        <w:rPr>
          <w:rFonts w:ascii="Times New Roman" w:hAnsi="Times New Roman"/>
        </w:rPr>
        <w:t xml:space="preserve">4.11 Teatama Tellijale tema töötajate elektriohutusnõuete rikkumistest. </w:t>
      </w:r>
    </w:p>
    <w:p w:rsidR="009233C9" w:rsidRDefault="009233C9" w:rsidP="005958FE">
      <w:pPr>
        <w:pStyle w:val="Loendilik"/>
        <w:numPr>
          <w:ilvl w:val="1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5958FE">
        <w:rPr>
          <w:rFonts w:ascii="Times New Roman" w:hAnsi="Times New Roman"/>
        </w:rPr>
        <w:t>ellimisel esindama Tellijat asjaajamisel elektrienergia tarnijaga.</w:t>
      </w:r>
    </w:p>
    <w:p w:rsidR="009233C9" w:rsidRPr="005958FE" w:rsidRDefault="009233C9" w:rsidP="005958FE">
      <w:pPr>
        <w:pStyle w:val="Loendilik"/>
        <w:ind w:left="840"/>
        <w:jc w:val="both"/>
        <w:rPr>
          <w:rFonts w:ascii="Times New Roman" w:hAnsi="Times New Roman"/>
        </w:rPr>
      </w:pPr>
    </w:p>
    <w:p w:rsidR="009233C9" w:rsidRDefault="009233C9" w:rsidP="005958FE">
      <w:pPr>
        <w:pStyle w:val="Loendilik"/>
        <w:numPr>
          <w:ilvl w:val="1"/>
          <w:numId w:val="4"/>
        </w:numPr>
        <w:rPr>
          <w:rFonts w:ascii="Times New Roman" w:hAnsi="Times New Roman"/>
        </w:rPr>
      </w:pPr>
      <w:r w:rsidRPr="005958FE">
        <w:rPr>
          <w:rFonts w:ascii="Times New Roman" w:hAnsi="Times New Roman"/>
        </w:rPr>
        <w:t xml:space="preserve">Tellimisel andma tehnilist konsultatsiooni elektripaigaldiste ümberehitamiseks või                                                                   </w:t>
      </w:r>
      <w:proofErr w:type="spellStart"/>
      <w:r w:rsidRPr="005958FE">
        <w:rPr>
          <w:rFonts w:ascii="Times New Roman" w:hAnsi="Times New Roman"/>
        </w:rPr>
        <w:t>korrasrrashoiuks</w:t>
      </w:r>
      <w:proofErr w:type="spellEnd"/>
      <w:r w:rsidRPr="005958FE">
        <w:rPr>
          <w:rFonts w:ascii="Times New Roman" w:hAnsi="Times New Roman"/>
        </w:rPr>
        <w:t xml:space="preserve"> ja igapäevaseks kasutamiseks.</w:t>
      </w:r>
    </w:p>
    <w:p w:rsidR="009233C9" w:rsidRPr="00737AB2" w:rsidRDefault="009233C9" w:rsidP="00737AB2">
      <w:pPr>
        <w:pStyle w:val="Loendilik"/>
        <w:rPr>
          <w:rFonts w:ascii="Times New Roman" w:hAnsi="Times New Roman"/>
        </w:rPr>
      </w:pPr>
    </w:p>
    <w:p w:rsidR="009233C9" w:rsidRDefault="009233C9" w:rsidP="005958FE">
      <w:pPr>
        <w:pStyle w:val="Loendilik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Täitma käidukava tabeli alusel hooldustööde aruannet ja esitama Tellijale.</w:t>
      </w:r>
    </w:p>
    <w:p w:rsidR="009233C9" w:rsidRPr="00737AB2" w:rsidRDefault="009233C9" w:rsidP="00737AB2">
      <w:pPr>
        <w:pStyle w:val="Loendilik"/>
        <w:rPr>
          <w:rFonts w:ascii="Times New Roman" w:hAnsi="Times New Roman"/>
        </w:rPr>
      </w:pPr>
    </w:p>
    <w:p w:rsidR="009233C9" w:rsidRDefault="009233C9" w:rsidP="005958FE">
      <w:pPr>
        <w:pStyle w:val="Loendilik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Täitma Tellija objektidel töö-, tule-, elektri- ja muid ohutusnõudeid.</w:t>
      </w:r>
    </w:p>
    <w:p w:rsidR="009233C9" w:rsidRPr="00737AB2" w:rsidRDefault="009233C9" w:rsidP="00737AB2">
      <w:pPr>
        <w:pStyle w:val="Loendilik"/>
        <w:rPr>
          <w:rFonts w:ascii="Times New Roman" w:hAnsi="Times New Roman"/>
        </w:rPr>
      </w:pPr>
    </w:p>
    <w:p w:rsidR="009233C9" w:rsidRPr="00F24528" w:rsidRDefault="009233C9" w:rsidP="00737AB2">
      <w:pPr>
        <w:pStyle w:val="Loendilik"/>
        <w:numPr>
          <w:ilvl w:val="0"/>
          <w:numId w:val="2"/>
        </w:numPr>
        <w:rPr>
          <w:rFonts w:ascii="Times New Roman" w:hAnsi="Times New Roman"/>
          <w:b/>
        </w:rPr>
      </w:pPr>
      <w:r w:rsidRPr="00F24528">
        <w:rPr>
          <w:rFonts w:ascii="Times New Roman" w:hAnsi="Times New Roman"/>
          <w:b/>
        </w:rPr>
        <w:t>Tellija kohustused</w:t>
      </w:r>
    </w:p>
    <w:p w:rsidR="009233C9" w:rsidRPr="00FE0CFE" w:rsidRDefault="009233C9" w:rsidP="00737AB2">
      <w:pPr>
        <w:pStyle w:val="Loendilik"/>
        <w:rPr>
          <w:rFonts w:ascii="Times New Roman" w:hAnsi="Times New Roman"/>
        </w:rPr>
      </w:pPr>
    </w:p>
    <w:p w:rsidR="009233C9" w:rsidRPr="00FE0CFE" w:rsidRDefault="009233C9" w:rsidP="00FE0CFE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 w:rsidRPr="00FE0CFE">
        <w:rPr>
          <w:rFonts w:ascii="Times New Roman" w:hAnsi="Times New Roman"/>
        </w:rPr>
        <w:t xml:space="preserve">Esitama käidujuhile elektripaigaldise dokumentatsiooni kokkuleppes nimetatud objektide kohta. Puuduliku dokumentatsiooni korral võtma käidukorraldaja konkreetsete ettepanekute korral kasutusele meetmed dokumentatsiooni taastamiseks. </w:t>
      </w:r>
    </w:p>
    <w:p w:rsidR="009233C9" w:rsidRPr="00FE0CFE" w:rsidRDefault="009233C9" w:rsidP="00FE0CFE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 w:rsidRPr="00FE0CFE">
        <w:rPr>
          <w:rFonts w:ascii="Times New Roman" w:hAnsi="Times New Roman"/>
        </w:rPr>
        <w:t>Kooskõlastama käidujuhiga kõik kavandatavad või tellitud elektritööd, mille korraldamisega tegeleb Tellija.</w:t>
      </w:r>
    </w:p>
    <w:p w:rsidR="009233C9" w:rsidRPr="00FE0CFE" w:rsidRDefault="009233C9" w:rsidP="00737AB2">
      <w:pPr>
        <w:pStyle w:val="Loendilik"/>
        <w:jc w:val="both"/>
        <w:rPr>
          <w:rFonts w:ascii="Times New Roman" w:hAnsi="Times New Roman"/>
        </w:rPr>
      </w:pPr>
    </w:p>
    <w:p w:rsidR="009233C9" w:rsidRPr="00FE0CFE" w:rsidRDefault="009233C9" w:rsidP="00737AB2">
      <w:pPr>
        <w:pStyle w:val="Loendilik"/>
        <w:numPr>
          <w:ilvl w:val="1"/>
          <w:numId w:val="2"/>
        </w:numPr>
        <w:jc w:val="both"/>
        <w:rPr>
          <w:rFonts w:ascii="Times New Roman" w:hAnsi="Times New Roman"/>
        </w:rPr>
      </w:pPr>
      <w:r w:rsidRPr="00FE0CFE">
        <w:rPr>
          <w:rFonts w:ascii="Times New Roman" w:hAnsi="Times New Roman"/>
        </w:rPr>
        <w:t xml:space="preserve">Tagama Täitjale võimaluse korraldada tehnilist kontrolli (elektriohutusseaduses määratud </w:t>
      </w:r>
      <w:proofErr w:type="spellStart"/>
      <w:r w:rsidRPr="00FE0CFE">
        <w:rPr>
          <w:rFonts w:ascii="Times New Roman" w:hAnsi="Times New Roman"/>
        </w:rPr>
        <w:t>perioodsusega</w:t>
      </w:r>
      <w:proofErr w:type="spellEnd"/>
      <w:r w:rsidRPr="00FE0CFE">
        <w:rPr>
          <w:rFonts w:ascii="Times New Roman" w:hAnsi="Times New Roman"/>
        </w:rPr>
        <w:t xml:space="preserve"> ja täita kõiki seadustega kehtestatud õigusaktide nõudeid.</w:t>
      </w:r>
    </w:p>
    <w:p w:rsidR="009233C9" w:rsidRPr="00FE0CFE" w:rsidRDefault="009233C9" w:rsidP="00737AB2">
      <w:pPr>
        <w:pStyle w:val="Loendilik"/>
        <w:rPr>
          <w:rFonts w:ascii="Times New Roman" w:hAnsi="Times New Roman"/>
        </w:rPr>
      </w:pPr>
    </w:p>
    <w:p w:rsidR="009233C9" w:rsidRPr="00FE0CFE" w:rsidRDefault="009233C9" w:rsidP="00737AB2">
      <w:pPr>
        <w:pStyle w:val="Loendilik"/>
        <w:numPr>
          <w:ilvl w:val="1"/>
          <w:numId w:val="2"/>
        </w:numPr>
        <w:jc w:val="both"/>
        <w:rPr>
          <w:rFonts w:ascii="Times New Roman" w:hAnsi="Times New Roman"/>
        </w:rPr>
      </w:pPr>
      <w:r w:rsidRPr="00FE0CFE">
        <w:rPr>
          <w:rFonts w:ascii="Times New Roman" w:hAnsi="Times New Roman"/>
        </w:rPr>
        <w:t>Tagama ligipääsu elektripaigaldisele.</w:t>
      </w:r>
    </w:p>
    <w:p w:rsidR="009233C9" w:rsidRPr="00737AB2" w:rsidRDefault="009233C9" w:rsidP="00737AB2">
      <w:pPr>
        <w:pStyle w:val="Loendilik"/>
        <w:rPr>
          <w:rFonts w:ascii="Times New Roman" w:hAnsi="Times New Roman"/>
        </w:rPr>
      </w:pPr>
    </w:p>
    <w:p w:rsidR="009233C9" w:rsidRPr="00451D8B" w:rsidRDefault="009233C9" w:rsidP="00451D8B">
      <w:pPr>
        <w:pStyle w:val="Loendilik"/>
        <w:rPr>
          <w:rFonts w:ascii="Times New Roman" w:hAnsi="Times New Roman"/>
        </w:rPr>
      </w:pPr>
    </w:p>
    <w:p w:rsidR="009233C9" w:rsidRDefault="009233C9" w:rsidP="00451D8B">
      <w:pPr>
        <w:pStyle w:val="Loendilik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Lepingu kehtivus ja muudatused</w:t>
      </w:r>
    </w:p>
    <w:p w:rsidR="009233C9" w:rsidRDefault="009233C9" w:rsidP="00CF4102">
      <w:pPr>
        <w:pStyle w:val="Loendilik"/>
        <w:rPr>
          <w:rFonts w:ascii="Times New Roman" w:hAnsi="Times New Roman"/>
          <w:b/>
        </w:rPr>
      </w:pPr>
    </w:p>
    <w:p w:rsidR="009233C9" w:rsidRDefault="009233C9" w:rsidP="00CF4102">
      <w:pPr>
        <w:pStyle w:val="Loendilik"/>
        <w:rPr>
          <w:rFonts w:ascii="Times New Roman" w:hAnsi="Times New Roman"/>
        </w:rPr>
      </w:pPr>
      <w:r>
        <w:rPr>
          <w:rFonts w:ascii="Times New Roman" w:hAnsi="Times New Roman"/>
        </w:rPr>
        <w:t>6.1. Lepingu kehtivusaeg on üks aasta, alates lepingu sõlmimise kuupäevast.</w:t>
      </w:r>
    </w:p>
    <w:p w:rsidR="009233C9" w:rsidRDefault="009233C9" w:rsidP="00CF4102">
      <w:pPr>
        <w:pStyle w:val="Loendilik"/>
        <w:rPr>
          <w:rFonts w:ascii="Times New Roman" w:hAnsi="Times New Roman"/>
        </w:rPr>
      </w:pPr>
    </w:p>
    <w:p w:rsidR="009233C9" w:rsidRDefault="009233C9" w:rsidP="00CF4102">
      <w:pPr>
        <w:pStyle w:val="Loendilik"/>
        <w:numPr>
          <w:ilvl w:val="0"/>
          <w:numId w:val="2"/>
        </w:numPr>
        <w:rPr>
          <w:rFonts w:ascii="Times New Roman" w:hAnsi="Times New Roman"/>
          <w:b/>
        </w:rPr>
      </w:pPr>
      <w:r w:rsidRPr="00CF410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Lepingu tasu ja maksmise kord</w:t>
      </w:r>
    </w:p>
    <w:p w:rsidR="009233C9" w:rsidRPr="00CF4102" w:rsidRDefault="009233C9" w:rsidP="00CF4102">
      <w:pPr>
        <w:pStyle w:val="Loendilik"/>
        <w:rPr>
          <w:rFonts w:ascii="Times New Roman" w:hAnsi="Times New Roman"/>
          <w:b/>
        </w:rPr>
      </w:pPr>
    </w:p>
    <w:p w:rsidR="009233C9" w:rsidRDefault="009233C9" w:rsidP="00CF4102">
      <w:pPr>
        <w:pStyle w:val="Loendilik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Tellija tasub kord kuus elektrikäidu</w:t>
      </w:r>
      <w:r w:rsidRPr="00CF4102">
        <w:rPr>
          <w:rFonts w:ascii="Times New Roman" w:hAnsi="Times New Roman"/>
        </w:rPr>
        <w:t xml:space="preserve"> makse töövõtja esitatud arve alusel</w:t>
      </w:r>
      <w:r>
        <w:rPr>
          <w:rFonts w:ascii="Times New Roman" w:hAnsi="Times New Roman"/>
        </w:rPr>
        <w:t xml:space="preserve"> ülekande korras T</w:t>
      </w:r>
      <w:r w:rsidRPr="00CF4102">
        <w:rPr>
          <w:rFonts w:ascii="Times New Roman" w:hAnsi="Times New Roman"/>
        </w:rPr>
        <w:t>öövõtja pangaarvele.</w:t>
      </w:r>
    </w:p>
    <w:p w:rsidR="009233C9" w:rsidRDefault="009233C9" w:rsidP="00CF4102">
      <w:pPr>
        <w:pStyle w:val="Loendilik"/>
        <w:numPr>
          <w:ilvl w:val="1"/>
          <w:numId w:val="7"/>
        </w:numPr>
        <w:rPr>
          <w:rFonts w:ascii="Times New Roman" w:hAnsi="Times New Roman"/>
        </w:rPr>
      </w:pPr>
      <w:r w:rsidRPr="00CF4102">
        <w:rPr>
          <w:rFonts w:ascii="Times New Roman" w:hAnsi="Times New Roman"/>
        </w:rPr>
        <w:t>Töövõtja esitab arve</w:t>
      </w:r>
      <w:r>
        <w:rPr>
          <w:rFonts w:ascii="Times New Roman" w:hAnsi="Times New Roman"/>
        </w:rPr>
        <w:t xml:space="preserve"> elektrikäidu teostamise kuu 30</w:t>
      </w:r>
      <w:r w:rsidRPr="00CF4102">
        <w:rPr>
          <w:rFonts w:ascii="Times New Roman" w:hAnsi="Times New Roman"/>
        </w:rPr>
        <w:t>. (</w:t>
      </w:r>
      <w:r>
        <w:rPr>
          <w:rFonts w:ascii="Times New Roman" w:hAnsi="Times New Roman"/>
        </w:rPr>
        <w:t>kolmekümnendaks) kuupäevaks. Maksetähtaeg on 21 (kakskümmend üks</w:t>
      </w:r>
      <w:r w:rsidRPr="00CF4102">
        <w:rPr>
          <w:rFonts w:ascii="Times New Roman" w:hAnsi="Times New Roman"/>
        </w:rPr>
        <w:t>) päeva arv</w:t>
      </w:r>
      <w:r>
        <w:rPr>
          <w:rFonts w:ascii="Times New Roman" w:hAnsi="Times New Roman"/>
        </w:rPr>
        <w:t>e väljastamise kuupäevast. Kui T</w:t>
      </w:r>
      <w:r w:rsidRPr="00CF4102">
        <w:rPr>
          <w:rFonts w:ascii="Times New Roman" w:hAnsi="Times New Roman"/>
        </w:rPr>
        <w:t>ellija ei ole selleks ajaks töövõtjalt arvet saanud, kohu</w:t>
      </w:r>
      <w:r>
        <w:rPr>
          <w:rFonts w:ascii="Times New Roman" w:hAnsi="Times New Roman"/>
        </w:rPr>
        <w:t xml:space="preserve">stub </w:t>
      </w:r>
      <w:proofErr w:type="spellStart"/>
      <w:r>
        <w:rPr>
          <w:rFonts w:ascii="Times New Roman" w:hAnsi="Times New Roman"/>
        </w:rPr>
        <w:t>Tellja</w:t>
      </w:r>
      <w:proofErr w:type="spellEnd"/>
      <w:r>
        <w:rPr>
          <w:rFonts w:ascii="Times New Roman" w:hAnsi="Times New Roman"/>
        </w:rPr>
        <w:t xml:space="preserve"> sellest T</w:t>
      </w:r>
      <w:r w:rsidRPr="00CF4102">
        <w:rPr>
          <w:rFonts w:ascii="Times New Roman" w:hAnsi="Times New Roman"/>
        </w:rPr>
        <w:t>öövõtjat teavitama.</w:t>
      </w:r>
    </w:p>
    <w:p w:rsidR="009233C9" w:rsidRDefault="009233C9" w:rsidP="00CF4102">
      <w:pPr>
        <w:pStyle w:val="Loendilik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Igakuine püsitasu elektrikäidu eest on 275</w:t>
      </w:r>
      <w:r w:rsidRPr="00264EFE">
        <w:rPr>
          <w:rFonts w:ascii="Times New Roman" w:hAnsi="Times New Roman"/>
        </w:rPr>
        <w:t>.-</w:t>
      </w:r>
      <w:r>
        <w:rPr>
          <w:rFonts w:ascii="Times New Roman" w:hAnsi="Times New Roman"/>
        </w:rPr>
        <w:t xml:space="preserve">  eurot, millele lisandub käibemaks 20%.</w:t>
      </w:r>
    </w:p>
    <w:p w:rsidR="009233C9" w:rsidRDefault="009233C9" w:rsidP="00CF4102">
      <w:pPr>
        <w:pStyle w:val="Loendilik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Lisatasude eest esitab töövõtja arve koos püsitasuga, olles eelnevalt  kooskõlastanud Tellijaga.</w:t>
      </w:r>
    </w:p>
    <w:p w:rsidR="009233C9" w:rsidRPr="00CF4102" w:rsidRDefault="009233C9" w:rsidP="00CF4102">
      <w:pPr>
        <w:pStyle w:val="Loendilik"/>
        <w:numPr>
          <w:ilvl w:val="1"/>
          <w:numId w:val="7"/>
        </w:numPr>
        <w:rPr>
          <w:rFonts w:ascii="Times New Roman" w:hAnsi="Times New Roman"/>
        </w:rPr>
      </w:pPr>
      <w:r w:rsidRPr="008B12AF">
        <w:rPr>
          <w:rFonts w:ascii="Times New Roman" w:hAnsi="Times New Roman"/>
          <w:b/>
        </w:rPr>
        <w:t>Esimesed kolm kuud  ehitusjärgselt ei sisalda hooldustasu</w:t>
      </w:r>
      <w:r>
        <w:rPr>
          <w:rFonts w:ascii="Times New Roman" w:hAnsi="Times New Roman"/>
        </w:rPr>
        <w:t>.</w:t>
      </w:r>
    </w:p>
    <w:p w:rsidR="009233C9" w:rsidRDefault="009233C9" w:rsidP="00CF4102">
      <w:pPr>
        <w:pStyle w:val="Loendilik"/>
        <w:rPr>
          <w:rFonts w:ascii="Times New Roman" w:hAnsi="Times New Roman"/>
        </w:rPr>
      </w:pPr>
    </w:p>
    <w:p w:rsidR="009233C9" w:rsidRDefault="009233C9" w:rsidP="00CF4102">
      <w:pPr>
        <w:pStyle w:val="Loendilik"/>
        <w:rPr>
          <w:rFonts w:ascii="Times New Roman" w:hAnsi="Times New Roman"/>
        </w:rPr>
      </w:pPr>
    </w:p>
    <w:p w:rsidR="009233C9" w:rsidRDefault="009233C9" w:rsidP="00CF4102">
      <w:pPr>
        <w:pStyle w:val="Loendilik"/>
        <w:rPr>
          <w:rFonts w:ascii="Times New Roman" w:hAnsi="Times New Roman"/>
        </w:rPr>
      </w:pPr>
    </w:p>
    <w:p w:rsidR="009233C9" w:rsidRDefault="009233C9" w:rsidP="00CF4102">
      <w:pPr>
        <w:pStyle w:val="Loendilik"/>
        <w:rPr>
          <w:rFonts w:ascii="Times New Roman" w:hAnsi="Times New Roman"/>
        </w:rPr>
      </w:pPr>
    </w:p>
    <w:p w:rsidR="009233C9" w:rsidRPr="00E13E0C" w:rsidRDefault="009233C9" w:rsidP="00E13E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3E0C">
        <w:rPr>
          <w:rFonts w:ascii="Times New Roman" w:hAnsi="Times New Roman"/>
          <w:b/>
          <w:sz w:val="24"/>
          <w:szCs w:val="24"/>
        </w:rPr>
        <w:t>TELLIJA</w:t>
      </w:r>
      <w:r w:rsidRPr="00E13E0C">
        <w:rPr>
          <w:rFonts w:ascii="Times New Roman" w:hAnsi="Times New Roman"/>
          <w:b/>
          <w:sz w:val="24"/>
          <w:szCs w:val="24"/>
        </w:rPr>
        <w:tab/>
      </w:r>
      <w:r w:rsidRPr="00E13E0C">
        <w:rPr>
          <w:rFonts w:ascii="Times New Roman" w:hAnsi="Times New Roman"/>
          <w:b/>
          <w:sz w:val="24"/>
          <w:szCs w:val="24"/>
        </w:rPr>
        <w:tab/>
      </w:r>
      <w:r w:rsidRPr="00E13E0C">
        <w:rPr>
          <w:rFonts w:ascii="Times New Roman" w:hAnsi="Times New Roman"/>
          <w:b/>
          <w:sz w:val="24"/>
          <w:szCs w:val="24"/>
        </w:rPr>
        <w:tab/>
      </w:r>
      <w:r w:rsidRPr="00E13E0C">
        <w:rPr>
          <w:rFonts w:ascii="Times New Roman" w:hAnsi="Times New Roman"/>
          <w:b/>
          <w:sz w:val="24"/>
          <w:szCs w:val="24"/>
        </w:rPr>
        <w:tab/>
      </w:r>
      <w:r w:rsidRPr="00E13E0C">
        <w:rPr>
          <w:rFonts w:ascii="Times New Roman" w:hAnsi="Times New Roman"/>
          <w:b/>
          <w:sz w:val="24"/>
          <w:szCs w:val="24"/>
        </w:rPr>
        <w:tab/>
      </w:r>
      <w:r w:rsidRPr="00E13E0C">
        <w:rPr>
          <w:rFonts w:ascii="Times New Roman" w:hAnsi="Times New Roman"/>
          <w:b/>
          <w:sz w:val="24"/>
          <w:szCs w:val="24"/>
        </w:rPr>
        <w:tab/>
      </w:r>
      <w:r w:rsidRPr="00E13E0C">
        <w:rPr>
          <w:rFonts w:ascii="Times New Roman" w:hAnsi="Times New Roman"/>
          <w:b/>
          <w:sz w:val="24"/>
          <w:szCs w:val="24"/>
        </w:rPr>
        <w:tab/>
        <w:t>TÖÖVÕTJA</w:t>
      </w:r>
    </w:p>
    <w:p w:rsidR="009233C9" w:rsidRPr="00E13E0C" w:rsidRDefault="009233C9" w:rsidP="00E13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3C9" w:rsidRDefault="009233C9" w:rsidP="00E13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Merle Pussak                                                                             Aare Kraam</w:t>
      </w:r>
    </w:p>
    <w:p w:rsidR="009233C9" w:rsidRPr="00E13E0C" w:rsidRDefault="009233C9" w:rsidP="00E13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(allkirjastatud digitaalselt)                                        </w:t>
      </w:r>
      <w:r w:rsidRPr="00E13E0C">
        <w:rPr>
          <w:rFonts w:ascii="Times New Roman" w:hAnsi="Times New Roman"/>
          <w:sz w:val="24"/>
          <w:szCs w:val="24"/>
        </w:rPr>
        <w:tab/>
      </w:r>
      <w:r w:rsidRPr="00E13E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(allkirjastatud digitaalselt)</w:t>
      </w:r>
      <w:r w:rsidRPr="00E13E0C">
        <w:rPr>
          <w:rFonts w:ascii="Times New Roman" w:hAnsi="Times New Roman"/>
          <w:sz w:val="24"/>
          <w:szCs w:val="24"/>
        </w:rPr>
        <w:tab/>
      </w:r>
    </w:p>
    <w:p w:rsidR="009233C9" w:rsidRPr="00CF4102" w:rsidRDefault="009233C9" w:rsidP="00CF4102">
      <w:pPr>
        <w:pStyle w:val="Loendilik"/>
        <w:rPr>
          <w:rFonts w:ascii="Times New Roman" w:hAnsi="Times New Roman"/>
        </w:rPr>
      </w:pPr>
    </w:p>
    <w:p w:rsidR="009233C9" w:rsidRPr="00CF4102" w:rsidRDefault="009233C9" w:rsidP="00CF4102">
      <w:pPr>
        <w:rPr>
          <w:rFonts w:ascii="Times New Roman" w:hAnsi="Times New Roman"/>
        </w:rPr>
      </w:pPr>
    </w:p>
    <w:p w:rsidR="009233C9" w:rsidRPr="00451D8B" w:rsidRDefault="009233C9" w:rsidP="00451D8B">
      <w:pPr>
        <w:pStyle w:val="Loendilik"/>
        <w:rPr>
          <w:rFonts w:ascii="Times New Roman" w:hAnsi="Times New Roman"/>
          <w:b/>
        </w:rPr>
      </w:pPr>
    </w:p>
    <w:p w:rsidR="009233C9" w:rsidRPr="00CF4102" w:rsidRDefault="009233C9" w:rsidP="00CF4102">
      <w:pPr>
        <w:jc w:val="both"/>
        <w:rPr>
          <w:rFonts w:ascii="Times New Roman" w:hAnsi="Times New Roman"/>
        </w:rPr>
      </w:pPr>
    </w:p>
    <w:p w:rsidR="009233C9" w:rsidRPr="00905DA3" w:rsidRDefault="009233C9" w:rsidP="00905DA3">
      <w:pPr>
        <w:pStyle w:val="Loendilik"/>
        <w:jc w:val="both"/>
        <w:rPr>
          <w:rFonts w:ascii="Times New Roman" w:hAnsi="Times New Roman"/>
        </w:rPr>
      </w:pPr>
      <w:r w:rsidRPr="00905DA3">
        <w:rPr>
          <w:rFonts w:ascii="Times New Roman" w:hAnsi="Times New Roman"/>
        </w:rPr>
        <w:t xml:space="preserve"> </w:t>
      </w:r>
    </w:p>
    <w:p w:rsidR="009233C9" w:rsidRPr="00905DA3" w:rsidRDefault="009233C9" w:rsidP="00905DA3">
      <w:pPr>
        <w:jc w:val="both"/>
        <w:rPr>
          <w:rFonts w:ascii="Times New Roman" w:hAnsi="Times New Roman"/>
        </w:rPr>
      </w:pPr>
    </w:p>
    <w:sectPr w:rsidR="009233C9" w:rsidRPr="00905DA3" w:rsidSect="005F7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584"/>
    <w:multiLevelType w:val="hybridMultilevel"/>
    <w:tmpl w:val="2F346E8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F059DE"/>
    <w:multiLevelType w:val="hybridMultilevel"/>
    <w:tmpl w:val="A392A832"/>
    <w:lvl w:ilvl="0" w:tplc="042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DC2778A"/>
    <w:multiLevelType w:val="multilevel"/>
    <w:tmpl w:val="85CECC1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15005E9A"/>
    <w:multiLevelType w:val="multilevel"/>
    <w:tmpl w:val="20326A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" w15:restartNumberingAfterBreak="0">
    <w:nsid w:val="52CD58F6"/>
    <w:multiLevelType w:val="multilevel"/>
    <w:tmpl w:val="1E004E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5" w15:restartNumberingAfterBreak="0">
    <w:nsid w:val="68D15B85"/>
    <w:multiLevelType w:val="multilevel"/>
    <w:tmpl w:val="709EE282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8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cs="Times New Roman" w:hint="default"/>
      </w:rPr>
    </w:lvl>
  </w:abstractNum>
  <w:abstractNum w:abstractNumId="6" w15:restartNumberingAfterBreak="0">
    <w:nsid w:val="76E57F32"/>
    <w:multiLevelType w:val="hybridMultilevel"/>
    <w:tmpl w:val="FB0A3EA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7B"/>
    <w:rsid w:val="000475D6"/>
    <w:rsid w:val="000F7D3A"/>
    <w:rsid w:val="00133334"/>
    <w:rsid w:val="0016722A"/>
    <w:rsid w:val="00171BEA"/>
    <w:rsid w:val="001825C9"/>
    <w:rsid w:val="001B66F1"/>
    <w:rsid w:val="001D19C6"/>
    <w:rsid w:val="00264EFE"/>
    <w:rsid w:val="00312068"/>
    <w:rsid w:val="003132EE"/>
    <w:rsid w:val="0033202E"/>
    <w:rsid w:val="00362A09"/>
    <w:rsid w:val="00376D07"/>
    <w:rsid w:val="003B11DC"/>
    <w:rsid w:val="00451D8B"/>
    <w:rsid w:val="0051545D"/>
    <w:rsid w:val="005668BE"/>
    <w:rsid w:val="005958FE"/>
    <w:rsid w:val="005A1E2B"/>
    <w:rsid w:val="005C6E42"/>
    <w:rsid w:val="005F7BD5"/>
    <w:rsid w:val="006547EA"/>
    <w:rsid w:val="006923DB"/>
    <w:rsid w:val="006C6256"/>
    <w:rsid w:val="00737AB2"/>
    <w:rsid w:val="00760D87"/>
    <w:rsid w:val="007B4F88"/>
    <w:rsid w:val="0087527B"/>
    <w:rsid w:val="008B12AF"/>
    <w:rsid w:val="008D3873"/>
    <w:rsid w:val="008F1950"/>
    <w:rsid w:val="00905DA3"/>
    <w:rsid w:val="00921152"/>
    <w:rsid w:val="009233C9"/>
    <w:rsid w:val="009853C8"/>
    <w:rsid w:val="009A2A22"/>
    <w:rsid w:val="009A46B2"/>
    <w:rsid w:val="00A14723"/>
    <w:rsid w:val="00A17E30"/>
    <w:rsid w:val="00A2396F"/>
    <w:rsid w:val="00A72A97"/>
    <w:rsid w:val="00A76098"/>
    <w:rsid w:val="00AA4A78"/>
    <w:rsid w:val="00AB6EBD"/>
    <w:rsid w:val="00AD289D"/>
    <w:rsid w:val="00AE6131"/>
    <w:rsid w:val="00AF2EBD"/>
    <w:rsid w:val="00B03C40"/>
    <w:rsid w:val="00B16396"/>
    <w:rsid w:val="00B75841"/>
    <w:rsid w:val="00B93426"/>
    <w:rsid w:val="00BB78EE"/>
    <w:rsid w:val="00C575AE"/>
    <w:rsid w:val="00C60574"/>
    <w:rsid w:val="00C671D0"/>
    <w:rsid w:val="00C77D1D"/>
    <w:rsid w:val="00CC54AC"/>
    <w:rsid w:val="00CC70C8"/>
    <w:rsid w:val="00CD1502"/>
    <w:rsid w:val="00CF4102"/>
    <w:rsid w:val="00D5287B"/>
    <w:rsid w:val="00E127E0"/>
    <w:rsid w:val="00E13E0C"/>
    <w:rsid w:val="00E43F7C"/>
    <w:rsid w:val="00E628EF"/>
    <w:rsid w:val="00EC1576"/>
    <w:rsid w:val="00F051DF"/>
    <w:rsid w:val="00F0562F"/>
    <w:rsid w:val="00F24528"/>
    <w:rsid w:val="00F46C5A"/>
    <w:rsid w:val="00F71E9B"/>
    <w:rsid w:val="00FD56E6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B4421F-ECD6-40CB-B7CD-A17086D0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F7BD5"/>
    <w:pPr>
      <w:spacing w:after="200" w:line="276" w:lineRule="auto"/>
    </w:pPr>
    <w:rPr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99"/>
    <w:qFormat/>
    <w:rsid w:val="00905DA3"/>
    <w:pPr>
      <w:ind w:left="720"/>
      <w:contextualSpacing/>
    </w:pPr>
  </w:style>
  <w:style w:type="table" w:styleId="Heleloend">
    <w:name w:val="Light List"/>
    <w:basedOn w:val="Normaaltabel"/>
    <w:uiPriority w:val="99"/>
    <w:rsid w:val="006547EA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Jutumullitekst">
    <w:name w:val="Balloon Text"/>
    <w:basedOn w:val="Normaallaad"/>
    <w:link w:val="JutumullitekstMrk"/>
    <w:uiPriority w:val="99"/>
    <w:semiHidden/>
    <w:rsid w:val="0065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6547EA"/>
    <w:rPr>
      <w:rFonts w:ascii="Tahoma" w:hAnsi="Tahoma" w:cs="Tahoma"/>
      <w:sz w:val="16"/>
      <w:szCs w:val="16"/>
    </w:rPr>
  </w:style>
  <w:style w:type="table" w:styleId="Heleloendrhk5">
    <w:name w:val="Light List Accent 5"/>
    <w:basedOn w:val="Normaaltabel"/>
    <w:uiPriority w:val="99"/>
    <w:rsid w:val="006547EA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Heleloendrhk4">
    <w:name w:val="Light List Accent 4"/>
    <w:basedOn w:val="Normaaltabel"/>
    <w:uiPriority w:val="99"/>
    <w:rsid w:val="006547EA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Helevarjustusrhk4">
    <w:name w:val="Light Shading Accent 4"/>
    <w:basedOn w:val="Normaaltabel"/>
    <w:uiPriority w:val="99"/>
    <w:rsid w:val="006547EA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evarjustusrhk5">
    <w:name w:val="Light Shading Accent 5"/>
    <w:basedOn w:val="Normaaltabel"/>
    <w:uiPriority w:val="99"/>
    <w:rsid w:val="006547EA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Heleloendrhk1">
    <w:name w:val="Light List Accent 1"/>
    <w:basedOn w:val="Normaaltabel"/>
    <w:uiPriority w:val="99"/>
    <w:rsid w:val="006547EA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Kontuurtabel">
    <w:name w:val="Table Grid"/>
    <w:basedOn w:val="Normaaltabel"/>
    <w:uiPriority w:val="99"/>
    <w:rsid w:val="006547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6C625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4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642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6416">
                      <w:marLeft w:val="-600"/>
                      <w:marRight w:val="-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7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s@kos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ELEKTRIPAIGALDISE KÄIDULEPING nr</vt:lpstr>
    </vt:vector>
  </TitlesOfParts>
  <Company>Riigi Kinnisvara AS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ELEKTRIPAIGALDISE KÄIDULEPING nr</dc:title>
  <dc:subject/>
  <dc:creator>Rando Lainesaar</dc:creator>
  <cp:keywords/>
  <dc:description/>
  <cp:lastModifiedBy>Liidia Vassiljeva</cp:lastModifiedBy>
  <cp:revision>2</cp:revision>
  <dcterms:created xsi:type="dcterms:W3CDTF">2018-08-24T11:04:00Z</dcterms:created>
  <dcterms:modified xsi:type="dcterms:W3CDTF">2018-08-24T11:04:00Z</dcterms:modified>
</cp:coreProperties>
</file>